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9E7" w:rsidRPr="006D7FDC" w:rsidRDefault="005809E7" w:rsidP="00D07C15">
      <w:pPr>
        <w:rPr>
          <w:rFonts w:ascii="Cambria" w:hAnsi="Cambria"/>
          <w:b/>
          <w:noProof/>
          <w:sz w:val="28"/>
          <w:szCs w:val="28"/>
          <w:lang w:val="sr-Cyrl-RS"/>
        </w:rPr>
      </w:pPr>
    </w:p>
    <w:p w:rsidR="005809E7" w:rsidRPr="006D7FDC" w:rsidRDefault="005809E7" w:rsidP="00D07C15">
      <w:pPr>
        <w:rPr>
          <w:rFonts w:ascii="Cambria" w:hAnsi="Cambria"/>
          <w:noProof/>
          <w:sz w:val="28"/>
          <w:szCs w:val="28"/>
          <w:lang w:val="sr-Cyrl-RS"/>
        </w:rPr>
      </w:pPr>
    </w:p>
    <w:p w:rsidR="005809E7" w:rsidRPr="00F708C9" w:rsidRDefault="005809E7" w:rsidP="00D07C15">
      <w:pPr>
        <w:jc w:val="center"/>
        <w:rPr>
          <w:rFonts w:ascii="Times New Roman" w:hAnsi="Times New Roman"/>
          <w:b/>
          <w:noProof/>
          <w:sz w:val="28"/>
          <w:szCs w:val="28"/>
          <w:lang w:val="sr-Cyrl-RS"/>
        </w:rPr>
      </w:pPr>
      <w:r w:rsidRPr="00F708C9">
        <w:rPr>
          <w:rFonts w:ascii="Times New Roman" w:hAnsi="Times New Roman"/>
          <w:b/>
          <w:noProof/>
          <w:sz w:val="28"/>
          <w:szCs w:val="28"/>
          <w:lang w:val="sr-Cyrl-RS"/>
        </w:rPr>
        <w:t>ЗАКОН</w:t>
      </w:r>
    </w:p>
    <w:p w:rsidR="005809E7" w:rsidRPr="00F708C9" w:rsidRDefault="005809E7" w:rsidP="00D07C15">
      <w:pPr>
        <w:jc w:val="center"/>
        <w:rPr>
          <w:rFonts w:ascii="Times New Roman" w:hAnsi="Times New Roman"/>
          <w:b/>
          <w:noProof/>
          <w:sz w:val="28"/>
          <w:szCs w:val="28"/>
          <w:lang w:val="sr-Cyrl-RS"/>
        </w:rPr>
      </w:pPr>
      <w:r w:rsidRPr="00F708C9">
        <w:rPr>
          <w:rFonts w:ascii="Times New Roman" w:hAnsi="Times New Roman"/>
          <w:b/>
          <w:noProof/>
          <w:sz w:val="28"/>
          <w:szCs w:val="28"/>
          <w:lang w:val="sr-Cyrl-RS"/>
        </w:rPr>
        <w:t>О ИЗМЈЕНИ ИЗБОРНОГ ЗАКОНА РЕПУБЛИКЕ СРПСКЕ</w:t>
      </w:r>
    </w:p>
    <w:p w:rsidR="005809E7" w:rsidRPr="00F708C9" w:rsidRDefault="005809E7" w:rsidP="00D07C15">
      <w:pPr>
        <w:rPr>
          <w:rFonts w:ascii="Times New Roman" w:hAnsi="Times New Roman"/>
          <w:b/>
          <w:noProof/>
          <w:lang w:val="sr-Cyrl-RS"/>
        </w:rPr>
      </w:pPr>
    </w:p>
    <w:p w:rsidR="005809E7" w:rsidRPr="00F708C9" w:rsidRDefault="005809E7" w:rsidP="00D07C15">
      <w:pPr>
        <w:rPr>
          <w:rFonts w:ascii="Times New Roman" w:hAnsi="Times New Roman"/>
          <w:b/>
          <w:noProof/>
          <w:lang w:val="sr-Cyrl-RS"/>
        </w:rPr>
      </w:pPr>
      <w:r w:rsidRPr="00F708C9">
        <w:rPr>
          <w:rFonts w:ascii="Times New Roman" w:hAnsi="Times New Roman"/>
          <w:b/>
          <w:noProof/>
          <w:lang w:val="sr-Cyrl-RS"/>
        </w:rPr>
        <w:t xml:space="preserve">                                                                   </w:t>
      </w:r>
    </w:p>
    <w:p w:rsidR="005809E7" w:rsidRPr="00F708C9" w:rsidRDefault="005809E7" w:rsidP="00D07C15">
      <w:pPr>
        <w:rPr>
          <w:rFonts w:ascii="Times New Roman" w:hAnsi="Times New Roman"/>
          <w:b/>
          <w:noProof/>
          <w:lang w:val="sr-Cyrl-RS"/>
        </w:rPr>
      </w:pPr>
    </w:p>
    <w:p w:rsidR="005809E7" w:rsidRPr="00B51076" w:rsidRDefault="005809E7" w:rsidP="00D07C15">
      <w:pPr>
        <w:jc w:val="center"/>
        <w:rPr>
          <w:rFonts w:ascii="Times New Roman" w:hAnsi="Times New Roman"/>
          <w:noProof/>
          <w:lang w:val="sr-Cyrl-RS"/>
        </w:rPr>
      </w:pPr>
      <w:r w:rsidRPr="00B51076">
        <w:rPr>
          <w:rFonts w:ascii="Times New Roman" w:hAnsi="Times New Roman"/>
          <w:noProof/>
          <w:lang w:val="sr-Cyrl-RS"/>
        </w:rPr>
        <w:t>Члан 1.</w:t>
      </w:r>
    </w:p>
    <w:p w:rsidR="005809E7" w:rsidRPr="00F708C9" w:rsidRDefault="005809E7" w:rsidP="00D07C15">
      <w:pPr>
        <w:rPr>
          <w:rFonts w:ascii="Times New Roman" w:hAnsi="Times New Roman"/>
          <w:b/>
          <w:noProof/>
          <w:lang w:val="sr-Cyrl-RS"/>
        </w:rPr>
      </w:pPr>
    </w:p>
    <w:p w:rsidR="005809E7" w:rsidRPr="00F708C9" w:rsidRDefault="005809E7" w:rsidP="00D07C15">
      <w:pPr>
        <w:rPr>
          <w:rFonts w:ascii="Times New Roman" w:hAnsi="Times New Roman"/>
          <w:noProof/>
          <w:lang w:val="sr-Cyrl-RS"/>
        </w:rPr>
      </w:pPr>
      <w:r w:rsidRPr="00F708C9">
        <w:rPr>
          <w:rFonts w:ascii="Times New Roman" w:hAnsi="Times New Roman"/>
          <w:noProof/>
          <w:lang w:val="sr-Cyrl-RS"/>
        </w:rPr>
        <w:t xml:space="preserve">             У</w:t>
      </w:r>
      <w:r w:rsidR="00B51076">
        <w:rPr>
          <w:rFonts w:ascii="Times New Roman" w:hAnsi="Times New Roman"/>
          <w:noProof/>
          <w:lang w:val="en-US"/>
        </w:rPr>
        <w:t xml:space="preserve">  </w:t>
      </w:r>
      <w:r w:rsidRPr="00F708C9">
        <w:rPr>
          <w:rFonts w:ascii="Times New Roman" w:hAnsi="Times New Roman"/>
          <w:noProof/>
          <w:lang w:val="sr-Cyrl-RS"/>
        </w:rPr>
        <w:t>Изборном закону Републике Српске („Службени гласник Републике Српске“, број: 34/02, 35/03, 24/04, 19/05, 24/12, 109/12 и 45/18), члан 51. мијења се и гласи:</w:t>
      </w:r>
    </w:p>
    <w:p w:rsidR="005809E7" w:rsidRPr="00F708C9" w:rsidRDefault="005809E7" w:rsidP="00D07C15">
      <w:pPr>
        <w:rPr>
          <w:rFonts w:ascii="Times New Roman" w:hAnsi="Times New Roman"/>
          <w:noProof/>
          <w:lang w:val="sr-Cyrl-RS"/>
        </w:rPr>
      </w:pPr>
    </w:p>
    <w:p w:rsidR="005809E7" w:rsidRPr="00F708C9" w:rsidRDefault="005809E7" w:rsidP="00D07C15">
      <w:pPr>
        <w:rPr>
          <w:rFonts w:ascii="Times New Roman" w:hAnsi="Times New Roman"/>
          <w:noProof/>
          <w:lang w:val="sr-Cyrl-RS"/>
        </w:rPr>
      </w:pPr>
      <w:r w:rsidRPr="00F708C9">
        <w:rPr>
          <w:rFonts w:ascii="Times New Roman" w:hAnsi="Times New Roman"/>
          <w:noProof/>
          <w:lang w:val="sr-Cyrl-RS"/>
        </w:rPr>
        <w:t xml:space="preserve">            „У</w:t>
      </w:r>
      <w:r w:rsidR="00B51076">
        <w:rPr>
          <w:rFonts w:ascii="Times New Roman" w:hAnsi="Times New Roman"/>
          <w:noProof/>
          <w:lang w:val="en-US"/>
        </w:rPr>
        <w:t xml:space="preserve"> </w:t>
      </w:r>
      <w:r w:rsidRPr="00F708C9">
        <w:rPr>
          <w:rFonts w:ascii="Times New Roman" w:hAnsi="Times New Roman"/>
          <w:noProof/>
          <w:lang w:val="sr-Cyrl-RS"/>
        </w:rPr>
        <w:t xml:space="preserve">градовима </w:t>
      </w:r>
      <w:r>
        <w:rPr>
          <w:rFonts w:ascii="Times New Roman" w:hAnsi="Times New Roman"/>
          <w:noProof/>
          <w:lang w:val="sr-Cyrl-RS"/>
        </w:rPr>
        <w:t>који у свом саставу имају више општина, избор и опозив градоначелника врши се на начин и по поступку који је прописан одредбама Изборног закона Републике Српске за начелника општине</w:t>
      </w:r>
      <w:r w:rsidRPr="00F708C9">
        <w:rPr>
          <w:rFonts w:ascii="Times New Roman" w:hAnsi="Times New Roman"/>
          <w:noProof/>
          <w:lang w:val="sr-Cyrl-RS"/>
        </w:rPr>
        <w:t xml:space="preserve">. </w:t>
      </w:r>
    </w:p>
    <w:p w:rsidR="005809E7" w:rsidRPr="00F708C9" w:rsidRDefault="005809E7" w:rsidP="00D07C15">
      <w:pPr>
        <w:rPr>
          <w:rFonts w:ascii="Times New Roman" w:hAnsi="Times New Roman"/>
          <w:noProof/>
          <w:lang w:val="sr-Cyrl-RS"/>
        </w:rPr>
      </w:pPr>
      <w:r w:rsidRPr="00F708C9">
        <w:rPr>
          <w:rFonts w:ascii="Times New Roman" w:hAnsi="Times New Roman"/>
          <w:noProof/>
          <w:lang w:val="sr-Cyrl-RS"/>
        </w:rPr>
        <w:t xml:space="preserve">               </w:t>
      </w:r>
    </w:p>
    <w:p w:rsidR="005809E7" w:rsidRPr="00F708C9" w:rsidRDefault="005809E7" w:rsidP="00D07C15">
      <w:pPr>
        <w:rPr>
          <w:rFonts w:ascii="Times New Roman" w:hAnsi="Times New Roman"/>
          <w:noProof/>
          <w:lang w:val="sr-Cyrl-RS"/>
        </w:rPr>
      </w:pPr>
      <w:r w:rsidRPr="00F708C9">
        <w:rPr>
          <w:rFonts w:ascii="Times New Roman" w:hAnsi="Times New Roman"/>
          <w:noProof/>
          <w:lang w:val="sr-Cyrl-RS"/>
        </w:rPr>
        <w:t xml:space="preserve">               Градоначелника из става 1. овог члана бирају бирачи уписани у Централни бирачки списак општина у саставу града“.</w:t>
      </w:r>
    </w:p>
    <w:p w:rsidR="005809E7" w:rsidRPr="00F708C9" w:rsidRDefault="005809E7" w:rsidP="00D07C15">
      <w:pPr>
        <w:rPr>
          <w:rFonts w:ascii="Times New Roman" w:hAnsi="Times New Roman"/>
          <w:noProof/>
          <w:lang w:val="sr-Cyrl-RS"/>
        </w:rPr>
      </w:pPr>
    </w:p>
    <w:p w:rsidR="005809E7" w:rsidRPr="00F708C9" w:rsidRDefault="005809E7" w:rsidP="00D07C15">
      <w:pPr>
        <w:rPr>
          <w:rFonts w:ascii="Times New Roman" w:hAnsi="Times New Roman"/>
          <w:noProof/>
          <w:lang w:val="sr-Cyrl-RS"/>
        </w:rPr>
      </w:pPr>
    </w:p>
    <w:p w:rsidR="005809E7" w:rsidRPr="00B51076" w:rsidRDefault="005809E7" w:rsidP="00D07C15">
      <w:pPr>
        <w:rPr>
          <w:rFonts w:ascii="Times New Roman" w:hAnsi="Times New Roman"/>
          <w:noProof/>
          <w:lang w:val="sr-Cyrl-RS"/>
        </w:rPr>
      </w:pPr>
      <w:r w:rsidRPr="00B51076">
        <w:rPr>
          <w:rFonts w:ascii="Times New Roman" w:hAnsi="Times New Roman"/>
          <w:noProof/>
          <w:lang w:val="sr-Cyrl-RS"/>
        </w:rPr>
        <w:t xml:space="preserve">                                                                  Члан 2. </w:t>
      </w:r>
    </w:p>
    <w:p w:rsidR="005809E7" w:rsidRPr="00F708C9" w:rsidRDefault="005809E7" w:rsidP="00D07C15">
      <w:pPr>
        <w:rPr>
          <w:rFonts w:ascii="Times New Roman" w:hAnsi="Times New Roman"/>
          <w:b/>
          <w:noProof/>
          <w:lang w:val="sr-Cyrl-RS"/>
        </w:rPr>
      </w:pPr>
    </w:p>
    <w:p w:rsidR="005809E7" w:rsidRPr="00F708C9" w:rsidRDefault="005809E7" w:rsidP="00D07C15">
      <w:pPr>
        <w:rPr>
          <w:rFonts w:ascii="Times New Roman" w:hAnsi="Times New Roman"/>
          <w:noProof/>
          <w:lang w:val="sr-Cyrl-RS"/>
        </w:rPr>
      </w:pPr>
      <w:r w:rsidRPr="00F708C9">
        <w:rPr>
          <w:rFonts w:ascii="Times New Roman" w:hAnsi="Times New Roman"/>
          <w:noProof/>
          <w:lang w:val="sr-Cyrl-RS"/>
        </w:rPr>
        <w:t xml:space="preserve">                Овај закон ступа на снагу осмог дана од дана објављивања у „Службеном гласнику Републике Српске“</w:t>
      </w:r>
    </w:p>
    <w:p w:rsidR="005809E7" w:rsidRPr="006D7FDC" w:rsidRDefault="005809E7" w:rsidP="00D07C15">
      <w:pPr>
        <w:rPr>
          <w:rFonts w:ascii="Cambria" w:hAnsi="Cambria"/>
          <w:noProof/>
          <w:lang w:val="sr-Cyrl-RS"/>
        </w:rPr>
      </w:pPr>
    </w:p>
    <w:p w:rsidR="005809E7" w:rsidRPr="006D7FDC" w:rsidRDefault="005809E7" w:rsidP="00D07C15">
      <w:pPr>
        <w:rPr>
          <w:rFonts w:ascii="Cambria" w:hAnsi="Cambria"/>
          <w:noProof/>
          <w:lang w:val="sr-Cyrl-RS"/>
        </w:rPr>
      </w:pPr>
    </w:p>
    <w:p w:rsidR="005809E7" w:rsidRPr="006D7FDC" w:rsidRDefault="005809E7" w:rsidP="00D07C15">
      <w:pPr>
        <w:rPr>
          <w:rFonts w:ascii="Cambria" w:hAnsi="Cambria"/>
          <w:noProof/>
          <w:lang w:val="sr-Cyrl-RS"/>
        </w:rPr>
      </w:pPr>
    </w:p>
    <w:p w:rsidR="005809E7" w:rsidRPr="00620300" w:rsidRDefault="005809E7" w:rsidP="00D07C15">
      <w:pPr>
        <w:tabs>
          <w:tab w:val="center" w:pos="756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/>
          <w:noProof/>
          <w:szCs w:val="24"/>
          <w:lang w:val="sr-Cyrl-BA" w:eastAsia="sr-Cyrl-RS"/>
        </w:rPr>
      </w:pPr>
      <w:r>
        <w:rPr>
          <w:rFonts w:ascii="Times New Roman" w:eastAsia="Calibri" w:hAnsi="Times New Roman"/>
          <w:noProof/>
          <w:szCs w:val="24"/>
          <w:lang w:val="sr-Cyrl-BA" w:eastAsia="sr-Cyrl-RS"/>
        </w:rPr>
        <w:t>Број</w:t>
      </w:r>
      <w:r w:rsidRPr="00620300">
        <w:rPr>
          <w:rFonts w:ascii="Times New Roman" w:eastAsia="Calibri" w:hAnsi="Times New Roman"/>
          <w:noProof/>
          <w:szCs w:val="24"/>
          <w:lang w:val="sr-Cyrl-BA" w:eastAsia="sr-Cyrl-RS"/>
        </w:rPr>
        <w:t xml:space="preserve">: </w:t>
      </w:r>
      <w:r>
        <w:rPr>
          <w:rFonts w:ascii="Times New Roman" w:eastAsia="Calibri" w:hAnsi="Times New Roman"/>
          <w:noProof/>
          <w:szCs w:val="24"/>
          <w:lang w:val="sr-Cyrl-BA" w:eastAsia="sr-Cyrl-RS"/>
        </w:rPr>
        <w:t>02/1-021-</w:t>
      </w:r>
      <w:r w:rsidR="00EB53AF">
        <w:rPr>
          <w:rFonts w:ascii="Times New Roman" w:eastAsia="Calibri" w:hAnsi="Times New Roman"/>
          <w:noProof/>
          <w:szCs w:val="24"/>
          <w:lang w:val="en-US" w:eastAsia="sr-Cyrl-RS"/>
        </w:rPr>
        <w:t>169</w:t>
      </w:r>
      <w:bookmarkStart w:id="0" w:name="_GoBack"/>
      <w:bookmarkEnd w:id="0"/>
      <w:r>
        <w:rPr>
          <w:rFonts w:ascii="Times New Roman" w:eastAsia="Calibri" w:hAnsi="Times New Roman"/>
          <w:noProof/>
          <w:szCs w:val="24"/>
          <w:lang w:val="sr-Cyrl-BA" w:eastAsia="sr-Cyrl-RS"/>
        </w:rPr>
        <w:t>/20</w:t>
      </w:r>
      <w:r w:rsidRPr="00620300">
        <w:rPr>
          <w:rFonts w:ascii="Times New Roman" w:eastAsia="Calibri" w:hAnsi="Times New Roman"/>
          <w:noProof/>
          <w:szCs w:val="24"/>
          <w:lang w:val="sr-Cyrl-BA" w:eastAsia="sr-Cyrl-RS"/>
        </w:rPr>
        <w:tab/>
      </w:r>
      <w:r>
        <w:rPr>
          <w:rFonts w:ascii="Times New Roman" w:eastAsia="Calibri" w:hAnsi="Times New Roman"/>
          <w:noProof/>
          <w:szCs w:val="24"/>
          <w:lang w:val="sr-Cyrl-BA" w:eastAsia="sr-Cyrl-RS"/>
        </w:rPr>
        <w:t>ПРЕДСЈЕДНИК</w:t>
      </w:r>
    </w:p>
    <w:p w:rsidR="005809E7" w:rsidRPr="00620300" w:rsidRDefault="005809E7" w:rsidP="00D07C15">
      <w:pPr>
        <w:tabs>
          <w:tab w:val="center" w:pos="756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/>
          <w:noProof/>
          <w:szCs w:val="24"/>
          <w:lang w:val="sr-Cyrl-BA" w:eastAsia="sr-Cyrl-RS"/>
        </w:rPr>
      </w:pPr>
      <w:r>
        <w:rPr>
          <w:rFonts w:ascii="Times New Roman" w:eastAsia="Calibri" w:hAnsi="Times New Roman"/>
          <w:noProof/>
          <w:szCs w:val="24"/>
          <w:lang w:val="sr-Cyrl-BA" w:eastAsia="sr-Cyrl-RS"/>
        </w:rPr>
        <w:t>Датум</w:t>
      </w:r>
      <w:r w:rsidRPr="00620300">
        <w:rPr>
          <w:rFonts w:ascii="Times New Roman" w:eastAsia="Calibri" w:hAnsi="Times New Roman"/>
          <w:noProof/>
          <w:szCs w:val="24"/>
          <w:lang w:val="sr-Cyrl-BA" w:eastAsia="sr-Cyrl-RS"/>
        </w:rPr>
        <w:t xml:space="preserve">: </w:t>
      </w:r>
      <w:r>
        <w:rPr>
          <w:rFonts w:ascii="Times New Roman" w:eastAsia="Calibri" w:hAnsi="Times New Roman"/>
          <w:noProof/>
          <w:szCs w:val="24"/>
          <w:lang w:val="sr-Cyrl-BA" w:eastAsia="sr-Cyrl-RS"/>
        </w:rPr>
        <w:t xml:space="preserve">20. </w:t>
      </w:r>
      <w:r>
        <w:rPr>
          <w:rFonts w:ascii="Times New Roman" w:eastAsia="Calibri" w:hAnsi="Times New Roman"/>
          <w:noProof/>
          <w:szCs w:val="24"/>
          <w:lang w:val="sr-Latn-BA" w:eastAsia="sr-Cyrl-RS"/>
        </w:rPr>
        <w:t xml:space="preserve">фебруар </w:t>
      </w:r>
      <w:r>
        <w:rPr>
          <w:rFonts w:ascii="Times New Roman" w:eastAsia="Calibri" w:hAnsi="Times New Roman"/>
          <w:noProof/>
          <w:szCs w:val="24"/>
          <w:lang w:val="sr-Cyrl-BA" w:eastAsia="sr-Cyrl-RS"/>
        </w:rPr>
        <w:t>2020.</w:t>
      </w:r>
      <w:r>
        <w:rPr>
          <w:rFonts w:ascii="Times New Roman" w:eastAsia="Calibri" w:hAnsi="Times New Roman"/>
          <w:noProof/>
          <w:szCs w:val="24"/>
          <w:lang w:val="sr-Latn-BA" w:eastAsia="sr-Cyrl-RS"/>
        </w:rPr>
        <w:t xml:space="preserve"> године</w:t>
      </w:r>
      <w:r w:rsidRPr="00620300">
        <w:rPr>
          <w:rFonts w:ascii="Times New Roman" w:eastAsia="Calibri" w:hAnsi="Times New Roman"/>
          <w:noProof/>
          <w:szCs w:val="24"/>
          <w:lang w:val="sr-Cyrl-BA" w:eastAsia="sr-Cyrl-RS"/>
        </w:rPr>
        <w:tab/>
      </w:r>
      <w:r>
        <w:rPr>
          <w:rFonts w:ascii="Times New Roman" w:eastAsia="Calibri" w:hAnsi="Times New Roman"/>
          <w:noProof/>
          <w:szCs w:val="24"/>
          <w:lang w:val="sr-Cyrl-BA" w:eastAsia="sr-Cyrl-RS"/>
        </w:rPr>
        <w:t>НАРОДНЕ</w:t>
      </w:r>
      <w:r w:rsidRPr="00620300">
        <w:rPr>
          <w:rFonts w:ascii="Times New Roman" w:eastAsia="Calibri" w:hAnsi="Times New Roman"/>
          <w:noProof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/>
          <w:noProof/>
          <w:szCs w:val="24"/>
          <w:lang w:val="sr-Cyrl-BA" w:eastAsia="sr-Cyrl-RS"/>
        </w:rPr>
        <w:t>СКУПШТИНЕ</w:t>
      </w:r>
    </w:p>
    <w:p w:rsidR="005809E7" w:rsidRPr="00620300" w:rsidRDefault="005809E7" w:rsidP="00D07C15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/>
          <w:noProof/>
          <w:szCs w:val="24"/>
          <w:lang w:val="sr-Cyrl-BA" w:eastAsia="sr-Cyrl-RS"/>
        </w:rPr>
      </w:pPr>
    </w:p>
    <w:p w:rsidR="005809E7" w:rsidRPr="00620300" w:rsidRDefault="005809E7" w:rsidP="00D07C15">
      <w:pPr>
        <w:tabs>
          <w:tab w:val="center" w:pos="756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/>
          <w:noProof/>
          <w:szCs w:val="24"/>
          <w:lang w:val="sr-Cyrl-BA" w:eastAsia="sr-Cyrl-RS"/>
        </w:rPr>
      </w:pPr>
      <w:r w:rsidRPr="00620300">
        <w:rPr>
          <w:rFonts w:ascii="Times New Roman" w:eastAsia="Calibri" w:hAnsi="Times New Roman"/>
          <w:noProof/>
          <w:szCs w:val="24"/>
          <w:lang w:val="sr-Cyrl-BA" w:eastAsia="sr-Cyrl-RS"/>
        </w:rPr>
        <w:tab/>
      </w:r>
      <w:r>
        <w:rPr>
          <w:rFonts w:ascii="Times New Roman" w:eastAsia="Calibri" w:hAnsi="Times New Roman"/>
          <w:noProof/>
          <w:szCs w:val="24"/>
          <w:lang w:val="sr-Cyrl-BA" w:eastAsia="sr-Cyrl-RS"/>
        </w:rPr>
        <w:t>Недељко</w:t>
      </w:r>
      <w:r w:rsidRPr="00620300">
        <w:rPr>
          <w:rFonts w:ascii="Times New Roman" w:eastAsia="Calibri" w:hAnsi="Times New Roman"/>
          <w:noProof/>
          <w:szCs w:val="24"/>
          <w:lang w:val="sr-Cyrl-BA" w:eastAsia="sr-Cyrl-RS"/>
        </w:rPr>
        <w:t xml:space="preserve"> </w:t>
      </w:r>
      <w:r>
        <w:rPr>
          <w:rFonts w:ascii="Times New Roman" w:eastAsia="Calibri" w:hAnsi="Times New Roman"/>
          <w:noProof/>
          <w:szCs w:val="24"/>
          <w:lang w:val="sr-Cyrl-BA" w:eastAsia="sr-Cyrl-RS"/>
        </w:rPr>
        <w:t>Чубриловић</w:t>
      </w:r>
    </w:p>
    <w:p w:rsidR="005809E7" w:rsidRPr="00F3627D" w:rsidRDefault="005809E7" w:rsidP="00D07C15">
      <w:pPr>
        <w:contextualSpacing/>
        <w:jc w:val="center"/>
        <w:rPr>
          <w:rFonts w:ascii="Times New Roman" w:hAnsi="Times New Roman"/>
          <w:b/>
          <w:noProof/>
          <w:szCs w:val="24"/>
          <w:lang w:val="sr-Cyrl-BA"/>
        </w:rPr>
      </w:pPr>
    </w:p>
    <w:p w:rsidR="005809E7" w:rsidRPr="006D7FDC" w:rsidRDefault="005809E7" w:rsidP="00D07C15">
      <w:pPr>
        <w:rPr>
          <w:rFonts w:ascii="Cambria" w:hAnsi="Cambria"/>
          <w:noProof/>
          <w:lang w:val="sr-Cyrl-RS"/>
        </w:rPr>
      </w:pPr>
    </w:p>
    <w:p w:rsidR="005809E7" w:rsidRPr="006D7FDC" w:rsidRDefault="005809E7" w:rsidP="00D07C15">
      <w:pPr>
        <w:rPr>
          <w:rFonts w:ascii="Cambria" w:hAnsi="Cambria"/>
          <w:b/>
          <w:noProof/>
          <w:lang w:val="sr-Cyrl-RS"/>
        </w:rPr>
      </w:pPr>
      <w:r w:rsidRPr="006D7FDC">
        <w:rPr>
          <w:rFonts w:ascii="Cambria" w:hAnsi="Cambria"/>
          <w:b/>
          <w:noProof/>
          <w:lang w:val="sr-Cyrl-RS"/>
        </w:rPr>
        <w:t xml:space="preserve">   </w:t>
      </w:r>
    </w:p>
    <w:p w:rsidR="005809E7" w:rsidRPr="006D7FDC" w:rsidRDefault="005809E7" w:rsidP="00D07C15">
      <w:pPr>
        <w:rPr>
          <w:rFonts w:ascii="Cambria" w:hAnsi="Cambria"/>
          <w:b/>
          <w:noProof/>
          <w:lang w:val="sr-Cyrl-RS"/>
        </w:rPr>
      </w:pPr>
    </w:p>
    <w:p w:rsidR="005809E7" w:rsidRPr="006D7FDC" w:rsidRDefault="005809E7" w:rsidP="00D07C15">
      <w:pPr>
        <w:rPr>
          <w:rFonts w:ascii="Cambria" w:hAnsi="Cambria"/>
          <w:b/>
          <w:noProof/>
          <w:lang w:val="sr-Cyrl-RS"/>
        </w:rPr>
      </w:pPr>
    </w:p>
    <w:p w:rsidR="005809E7" w:rsidRPr="006D7FDC" w:rsidRDefault="005809E7" w:rsidP="00D07C15">
      <w:pPr>
        <w:rPr>
          <w:rFonts w:ascii="Cambria" w:hAnsi="Cambria"/>
          <w:b/>
          <w:noProof/>
          <w:lang w:val="sr-Cyrl-RS"/>
        </w:rPr>
      </w:pPr>
    </w:p>
    <w:p w:rsidR="005809E7" w:rsidRPr="006D7FDC" w:rsidRDefault="005809E7" w:rsidP="00D07C15">
      <w:pPr>
        <w:rPr>
          <w:rFonts w:ascii="Cambria" w:hAnsi="Cambria"/>
          <w:b/>
          <w:noProof/>
          <w:lang w:val="sr-Cyrl-RS"/>
        </w:rPr>
      </w:pPr>
    </w:p>
    <w:p w:rsidR="005809E7" w:rsidRPr="006D7FDC" w:rsidRDefault="005809E7" w:rsidP="00D07C15">
      <w:pPr>
        <w:rPr>
          <w:rFonts w:ascii="Cambria" w:hAnsi="Cambria"/>
          <w:b/>
          <w:noProof/>
          <w:lang w:val="sr-Cyrl-RS"/>
        </w:rPr>
      </w:pPr>
    </w:p>
    <w:p w:rsidR="005809E7" w:rsidRPr="006D7FDC" w:rsidRDefault="005809E7" w:rsidP="00D07C15">
      <w:pPr>
        <w:rPr>
          <w:rFonts w:ascii="Cambria" w:hAnsi="Cambria"/>
          <w:b/>
          <w:noProof/>
          <w:lang w:val="sr-Cyrl-RS"/>
        </w:rPr>
      </w:pPr>
    </w:p>
    <w:p w:rsidR="005809E7" w:rsidRPr="006D7FDC" w:rsidRDefault="005809E7" w:rsidP="00D07C15">
      <w:pPr>
        <w:rPr>
          <w:rFonts w:ascii="Cambria" w:hAnsi="Cambria"/>
          <w:b/>
          <w:noProof/>
          <w:lang w:val="sr-Cyrl-RS"/>
        </w:rPr>
      </w:pPr>
    </w:p>
    <w:p w:rsidR="005809E7" w:rsidRPr="006D7FDC" w:rsidRDefault="005809E7" w:rsidP="00D07C15">
      <w:pPr>
        <w:rPr>
          <w:rFonts w:ascii="Cambria" w:hAnsi="Cambria"/>
          <w:b/>
          <w:noProof/>
          <w:lang w:val="sr-Cyrl-RS"/>
        </w:rPr>
      </w:pPr>
    </w:p>
    <w:p w:rsidR="005809E7" w:rsidRPr="006D7FDC" w:rsidRDefault="005809E7" w:rsidP="00D07C15">
      <w:pPr>
        <w:rPr>
          <w:rFonts w:ascii="Cambria" w:hAnsi="Cambria"/>
          <w:b/>
          <w:noProof/>
          <w:lang w:val="sr-Cyrl-RS"/>
        </w:rPr>
      </w:pPr>
    </w:p>
    <w:p w:rsidR="005809E7" w:rsidRPr="006D7FDC" w:rsidRDefault="005809E7" w:rsidP="00D07C15">
      <w:pPr>
        <w:rPr>
          <w:rFonts w:ascii="Cambria" w:hAnsi="Cambria"/>
          <w:b/>
          <w:noProof/>
          <w:lang w:val="sr-Cyrl-RS"/>
        </w:rPr>
      </w:pPr>
    </w:p>
    <w:p w:rsidR="005809E7" w:rsidRPr="006D7FDC" w:rsidRDefault="005809E7" w:rsidP="00D07C15">
      <w:pPr>
        <w:rPr>
          <w:rFonts w:ascii="Cambria" w:hAnsi="Cambria"/>
          <w:b/>
          <w:noProof/>
          <w:lang w:val="sr-Cyrl-RS"/>
        </w:rPr>
      </w:pPr>
    </w:p>
    <w:p w:rsidR="005809E7" w:rsidRDefault="005809E7" w:rsidP="00D07C15">
      <w:pPr>
        <w:rPr>
          <w:rFonts w:ascii="Cambria" w:hAnsi="Cambria"/>
          <w:b/>
          <w:noProof/>
          <w:lang w:val="sr-Cyrl-BA"/>
        </w:rPr>
      </w:pPr>
    </w:p>
    <w:p w:rsidR="005809E7" w:rsidRDefault="005809E7" w:rsidP="00D07C15">
      <w:pPr>
        <w:rPr>
          <w:rFonts w:ascii="Cambria" w:hAnsi="Cambria"/>
          <w:b/>
          <w:noProof/>
          <w:lang w:val="sr-Cyrl-BA"/>
        </w:rPr>
      </w:pPr>
    </w:p>
    <w:p w:rsidR="005809E7" w:rsidRPr="006D7FDC" w:rsidRDefault="005809E7" w:rsidP="00D07C15">
      <w:pPr>
        <w:rPr>
          <w:rFonts w:ascii="Cambria" w:hAnsi="Cambria"/>
          <w:b/>
          <w:noProof/>
          <w:lang w:val="sr-Cyrl-BA"/>
        </w:rPr>
      </w:pPr>
    </w:p>
    <w:p w:rsidR="005809E7" w:rsidRPr="006D7FDC" w:rsidRDefault="005809E7" w:rsidP="00D07C15">
      <w:pPr>
        <w:rPr>
          <w:rFonts w:ascii="Cambria" w:hAnsi="Cambria"/>
          <w:b/>
          <w:noProof/>
          <w:lang w:val="sr-Cyrl-RS"/>
        </w:rPr>
      </w:pPr>
    </w:p>
    <w:p w:rsidR="005809E7" w:rsidRDefault="005809E7">
      <w:pPr>
        <w:rPr>
          <w:noProof/>
        </w:rPr>
      </w:pPr>
    </w:p>
    <w:sectPr w:rsidR="005809E7" w:rsidSect="00F708C9">
      <w:pgSz w:w="11900" w:h="16834"/>
      <w:pgMar w:top="1440" w:right="1440" w:bottom="875" w:left="1440" w:header="0" w:footer="0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ProseAntique">
    <w:altName w:val="Georgia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17C"/>
    <w:rsid w:val="000B717C"/>
    <w:rsid w:val="004D7D74"/>
    <w:rsid w:val="00552D70"/>
    <w:rsid w:val="005809E7"/>
    <w:rsid w:val="008E60ED"/>
    <w:rsid w:val="00962744"/>
    <w:rsid w:val="009F564A"/>
    <w:rsid w:val="00A34DA6"/>
    <w:rsid w:val="00A36B20"/>
    <w:rsid w:val="00A6432B"/>
    <w:rsid w:val="00AB766B"/>
    <w:rsid w:val="00B51076"/>
    <w:rsid w:val="00BF60DD"/>
    <w:rsid w:val="00DC0A39"/>
    <w:rsid w:val="00DD7D34"/>
    <w:rsid w:val="00E90017"/>
    <w:rsid w:val="00EB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9E7"/>
    <w:pPr>
      <w:spacing w:after="0" w:line="280" w:lineRule="exact"/>
      <w:jc w:val="both"/>
    </w:pPr>
    <w:rPr>
      <w:rFonts w:ascii="ProseAntique" w:eastAsia="Times New Roman" w:hAnsi="ProseAntique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9E7"/>
    <w:pPr>
      <w:spacing w:after="0" w:line="280" w:lineRule="exact"/>
      <w:jc w:val="both"/>
    </w:pPr>
    <w:rPr>
      <w:rFonts w:ascii="ProseAntique" w:eastAsia="Times New Roman" w:hAnsi="ProseAntique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833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dcterms:created xsi:type="dcterms:W3CDTF">2020-02-21T10:23:00Z</dcterms:created>
  <dcterms:modified xsi:type="dcterms:W3CDTF">2020-02-24T08:54:00Z</dcterms:modified>
</cp:coreProperties>
</file>